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D67" w:rsidRPr="003A4D67" w:rsidRDefault="003A4D67" w:rsidP="003A4D67">
      <w:pPr>
        <w:pStyle w:val="Normlnweb"/>
        <w:spacing w:before="0" w:beforeAutospacing="0" w:after="0" w:afterAutospacing="0"/>
        <w:jc w:val="center"/>
        <w:rPr>
          <w:rFonts w:ascii="Arial Black" w:hAnsi="Arial Black" w:cs="Arial"/>
          <w:b/>
          <w:color w:val="943634" w:themeColor="accent2" w:themeShade="BF"/>
          <w:sz w:val="32"/>
          <w:szCs w:val="32"/>
        </w:rPr>
      </w:pPr>
      <w:r w:rsidRPr="003A4D67">
        <w:rPr>
          <w:rFonts w:ascii="Arial Black" w:hAnsi="Arial Black" w:cs="Arial"/>
          <w:b/>
          <w:color w:val="943634" w:themeColor="accent2" w:themeShade="BF"/>
          <w:sz w:val="32"/>
          <w:szCs w:val="32"/>
        </w:rPr>
        <w:t>Poznávací zájezd Broumovsko</w:t>
      </w:r>
    </w:p>
    <w:p w:rsidR="003A4D67" w:rsidRDefault="003A4D67" w:rsidP="00BD11D9">
      <w:pPr>
        <w:pStyle w:val="Normlnweb"/>
        <w:spacing w:before="0" w:beforeAutospacing="0" w:after="0" w:afterAutospacing="0"/>
        <w:rPr>
          <w:rFonts w:ascii="Arial" w:hAnsi="Arial" w:cs="Arial"/>
          <w:sz w:val="29"/>
          <w:szCs w:val="29"/>
        </w:rPr>
      </w:pPr>
    </w:p>
    <w:p w:rsidR="003A4D67" w:rsidRDefault="003A4D67" w:rsidP="00BD11D9">
      <w:pPr>
        <w:pStyle w:val="Normlnweb"/>
        <w:spacing w:before="0" w:beforeAutospacing="0" w:after="0" w:afterAutospacing="0"/>
        <w:rPr>
          <w:rFonts w:ascii="Arial" w:hAnsi="Arial" w:cs="Arial"/>
          <w:sz w:val="29"/>
          <w:szCs w:val="29"/>
        </w:rPr>
      </w:pPr>
    </w:p>
    <w:p w:rsidR="006F74A9" w:rsidRDefault="00BD11D9" w:rsidP="006F74A9">
      <w:pPr>
        <w:pStyle w:val="Normlnweb"/>
        <w:spacing w:before="0" w:beforeAutospacing="0" w:after="120" w:afterAutospacing="0"/>
        <w:rPr>
          <w:rFonts w:ascii="Arial" w:hAnsi="Arial" w:cs="Arial"/>
          <w:sz w:val="29"/>
          <w:szCs w:val="29"/>
        </w:rPr>
      </w:pPr>
      <w:r w:rsidRPr="006F74A9">
        <w:rPr>
          <w:rFonts w:ascii="Arial" w:hAnsi="Arial" w:cs="Arial"/>
          <w:sz w:val="29"/>
          <w:szCs w:val="29"/>
          <w:u w:val="single"/>
        </w:rPr>
        <w:t>Termín</w:t>
      </w:r>
      <w:r>
        <w:rPr>
          <w:rFonts w:ascii="Arial" w:hAnsi="Arial" w:cs="Arial"/>
          <w:sz w:val="29"/>
          <w:szCs w:val="29"/>
        </w:rPr>
        <w:t>: </w:t>
      </w:r>
      <w:r>
        <w:rPr>
          <w:rStyle w:val="Siln"/>
          <w:rFonts w:ascii="Arial" w:hAnsi="Arial" w:cs="Arial"/>
          <w:sz w:val="29"/>
          <w:szCs w:val="29"/>
        </w:rPr>
        <w:t xml:space="preserve"> </w:t>
      </w:r>
      <w:proofErr w:type="gramStart"/>
      <w:r>
        <w:rPr>
          <w:rStyle w:val="Siln"/>
          <w:rFonts w:ascii="Arial" w:hAnsi="Arial" w:cs="Arial"/>
          <w:sz w:val="29"/>
          <w:szCs w:val="29"/>
        </w:rPr>
        <w:t>21.9</w:t>
      </w:r>
      <w:proofErr w:type="gramEnd"/>
      <w:r>
        <w:rPr>
          <w:rStyle w:val="Siln"/>
          <w:rFonts w:ascii="Arial" w:hAnsi="Arial" w:cs="Arial"/>
          <w:sz w:val="29"/>
          <w:szCs w:val="29"/>
        </w:rPr>
        <w:t>. – 26.9.2025</w:t>
      </w:r>
      <w:r>
        <w:rPr>
          <w:rFonts w:ascii="Arial" w:hAnsi="Arial" w:cs="Arial"/>
          <w:sz w:val="29"/>
          <w:szCs w:val="29"/>
        </w:rPr>
        <w:t>, hotel Prah</w:t>
      </w:r>
      <w:r w:rsidR="006F74A9">
        <w:rPr>
          <w:rFonts w:ascii="Arial" w:hAnsi="Arial" w:cs="Arial"/>
          <w:sz w:val="29"/>
          <w:szCs w:val="29"/>
        </w:rPr>
        <w:t>a</w:t>
      </w:r>
    </w:p>
    <w:p w:rsidR="006F74A9" w:rsidRDefault="00BD11D9" w:rsidP="006F74A9">
      <w:pPr>
        <w:pStyle w:val="Normlnweb"/>
        <w:spacing w:before="0" w:beforeAutospacing="0" w:after="120" w:afterAutospacing="0"/>
        <w:rPr>
          <w:rFonts w:ascii="Arial" w:hAnsi="Arial" w:cs="Arial"/>
          <w:sz w:val="29"/>
          <w:szCs w:val="29"/>
        </w:rPr>
      </w:pPr>
      <w:r w:rsidRPr="006F74A9">
        <w:rPr>
          <w:rFonts w:ascii="Arial" w:hAnsi="Arial" w:cs="Arial"/>
          <w:sz w:val="29"/>
          <w:szCs w:val="29"/>
          <w:u w:val="single"/>
        </w:rPr>
        <w:t>Cena</w:t>
      </w:r>
      <w:r>
        <w:rPr>
          <w:rFonts w:ascii="Arial" w:hAnsi="Arial" w:cs="Arial"/>
          <w:sz w:val="29"/>
          <w:szCs w:val="29"/>
        </w:rPr>
        <w:t xml:space="preserve"> pro členy </w:t>
      </w:r>
      <w:r>
        <w:rPr>
          <w:rStyle w:val="Siln"/>
          <w:rFonts w:ascii="Arial" w:hAnsi="Arial" w:cs="Arial"/>
          <w:sz w:val="29"/>
          <w:szCs w:val="29"/>
        </w:rPr>
        <w:t>6550,- Kč</w:t>
      </w:r>
      <w:r>
        <w:rPr>
          <w:rFonts w:ascii="Arial" w:hAnsi="Arial" w:cs="Arial"/>
          <w:sz w:val="29"/>
          <w:szCs w:val="29"/>
        </w:rPr>
        <w:t>, ostatní </w:t>
      </w:r>
      <w:r>
        <w:rPr>
          <w:rStyle w:val="Siln"/>
          <w:rFonts w:ascii="Arial" w:hAnsi="Arial" w:cs="Arial"/>
          <w:sz w:val="29"/>
          <w:szCs w:val="29"/>
        </w:rPr>
        <w:t>6850,- Kč</w:t>
      </w:r>
      <w:r w:rsidR="006F74A9">
        <w:rPr>
          <w:rFonts w:ascii="Arial" w:hAnsi="Arial" w:cs="Arial"/>
          <w:sz w:val="29"/>
          <w:szCs w:val="29"/>
        </w:rPr>
        <w:t>, v ceně doprava hotel a</w:t>
      </w:r>
      <w:r w:rsidR="006F74A9">
        <w:rPr>
          <w:rFonts w:ascii="Arial" w:hAnsi="Arial" w:cs="Arial"/>
          <w:sz w:val="29"/>
          <w:szCs w:val="29"/>
        </w:rPr>
        <w:br/>
        <w:t xml:space="preserve">        </w:t>
      </w:r>
      <w:bookmarkStart w:id="0" w:name="_GoBack"/>
      <w:bookmarkEnd w:id="0"/>
      <w:r w:rsidR="006F74A9">
        <w:rPr>
          <w:rFonts w:ascii="Arial" w:hAnsi="Arial" w:cs="Arial"/>
          <w:sz w:val="29"/>
          <w:szCs w:val="29"/>
        </w:rPr>
        <w:t xml:space="preserve"> polopenze.</w:t>
      </w:r>
    </w:p>
    <w:p w:rsidR="006F74A9" w:rsidRDefault="00BD11D9" w:rsidP="006F74A9">
      <w:pPr>
        <w:pStyle w:val="Normlnweb"/>
        <w:spacing w:before="0" w:beforeAutospacing="0" w:after="120" w:afterAutospacing="0"/>
        <w:rPr>
          <w:rStyle w:val="Siln"/>
          <w:rFonts w:ascii="Arial" w:hAnsi="Arial" w:cs="Arial"/>
          <w:sz w:val="29"/>
          <w:szCs w:val="29"/>
        </w:rPr>
      </w:pPr>
      <w:r w:rsidRPr="006F74A9">
        <w:rPr>
          <w:rFonts w:ascii="Arial" w:hAnsi="Arial" w:cs="Arial"/>
          <w:sz w:val="29"/>
          <w:szCs w:val="29"/>
          <w:u w:val="single"/>
        </w:rPr>
        <w:t>Přihlášky</w:t>
      </w:r>
      <w:r>
        <w:rPr>
          <w:rFonts w:ascii="Arial" w:hAnsi="Arial" w:cs="Arial"/>
          <w:sz w:val="29"/>
          <w:szCs w:val="29"/>
        </w:rPr>
        <w:t xml:space="preserve"> s úhradou celé částky se </w:t>
      </w:r>
      <w:r w:rsidRPr="00BF6643">
        <w:rPr>
          <w:rFonts w:ascii="Arial" w:hAnsi="Arial" w:cs="Arial"/>
          <w:sz w:val="29"/>
          <w:szCs w:val="29"/>
        </w:rPr>
        <w:t>přijímají</w:t>
      </w:r>
      <w:r>
        <w:rPr>
          <w:rFonts w:ascii="Arial" w:hAnsi="Arial" w:cs="Arial"/>
          <w:sz w:val="29"/>
          <w:szCs w:val="29"/>
        </w:rPr>
        <w:t> </w:t>
      </w:r>
      <w:proofErr w:type="gramStart"/>
      <w:r w:rsidR="003A4D67">
        <w:rPr>
          <w:rStyle w:val="Siln"/>
          <w:rFonts w:ascii="Arial" w:hAnsi="Arial" w:cs="Arial"/>
          <w:sz w:val="29"/>
          <w:szCs w:val="29"/>
        </w:rPr>
        <w:t>10.6</w:t>
      </w:r>
      <w:r w:rsidR="006F74A9">
        <w:rPr>
          <w:rStyle w:val="Siln"/>
          <w:rFonts w:ascii="Arial" w:hAnsi="Arial" w:cs="Arial"/>
          <w:sz w:val="29"/>
          <w:szCs w:val="29"/>
        </w:rPr>
        <w:t>.2025</w:t>
      </w:r>
      <w:proofErr w:type="gramEnd"/>
      <w:r w:rsidR="006F74A9">
        <w:rPr>
          <w:rStyle w:val="Siln"/>
          <w:rFonts w:ascii="Arial" w:hAnsi="Arial" w:cs="Arial"/>
          <w:sz w:val="29"/>
          <w:szCs w:val="29"/>
        </w:rPr>
        <w:t>.</w:t>
      </w:r>
    </w:p>
    <w:p w:rsidR="006F74A9" w:rsidRDefault="00636A9C" w:rsidP="006F74A9">
      <w:pPr>
        <w:pStyle w:val="Normlnweb"/>
        <w:spacing w:before="0" w:beforeAutospacing="0" w:after="120" w:afterAutospacing="0"/>
        <w:ind w:left="851" w:hanging="851"/>
        <w:rPr>
          <w:rFonts w:ascii="Arial" w:hAnsi="Arial" w:cs="Arial"/>
          <w:sz w:val="29"/>
          <w:szCs w:val="29"/>
        </w:rPr>
      </w:pPr>
      <w:r w:rsidRPr="006F74A9">
        <w:rPr>
          <w:rFonts w:ascii="Arial" w:hAnsi="Arial" w:cs="Arial"/>
          <w:sz w:val="29"/>
          <w:szCs w:val="29"/>
          <w:u w:val="single"/>
        </w:rPr>
        <w:t>Vede</w:t>
      </w:r>
      <w:r>
        <w:rPr>
          <w:rFonts w:ascii="Arial" w:hAnsi="Arial" w:cs="Arial"/>
          <w:sz w:val="29"/>
          <w:szCs w:val="29"/>
        </w:rPr>
        <w:t xml:space="preserve"> Jarka Str</w:t>
      </w:r>
      <w:r w:rsidR="003A4D67">
        <w:rPr>
          <w:rFonts w:ascii="Arial" w:hAnsi="Arial" w:cs="Arial"/>
          <w:sz w:val="29"/>
          <w:szCs w:val="29"/>
        </w:rPr>
        <w:t>ej</w:t>
      </w:r>
      <w:r>
        <w:rPr>
          <w:rFonts w:ascii="Arial" w:hAnsi="Arial" w:cs="Arial"/>
          <w:sz w:val="29"/>
          <w:szCs w:val="29"/>
        </w:rPr>
        <w:t>čková, tel. 602676977 a</w:t>
      </w:r>
      <w:r w:rsidR="006F74A9">
        <w:rPr>
          <w:rFonts w:ascii="Arial" w:hAnsi="Arial" w:cs="Arial"/>
          <w:sz w:val="29"/>
          <w:szCs w:val="29"/>
        </w:rPr>
        <w:br/>
      </w:r>
      <w:r>
        <w:rPr>
          <w:rFonts w:ascii="Arial" w:hAnsi="Arial" w:cs="Arial"/>
          <w:sz w:val="29"/>
          <w:szCs w:val="29"/>
        </w:rPr>
        <w:t xml:space="preserve">Miluška </w:t>
      </w:r>
      <w:proofErr w:type="spellStart"/>
      <w:r w:rsidR="006F74A9">
        <w:rPr>
          <w:rFonts w:ascii="Arial" w:hAnsi="Arial" w:cs="Arial"/>
          <w:sz w:val="29"/>
          <w:szCs w:val="29"/>
        </w:rPr>
        <w:t>Hevierová</w:t>
      </w:r>
      <w:proofErr w:type="spellEnd"/>
      <w:r w:rsidR="006F74A9">
        <w:rPr>
          <w:rFonts w:ascii="Arial" w:hAnsi="Arial" w:cs="Arial"/>
          <w:sz w:val="29"/>
          <w:szCs w:val="29"/>
        </w:rPr>
        <w:t>, tel. 777507297.</w:t>
      </w:r>
    </w:p>
    <w:p w:rsidR="00BD11D9" w:rsidRDefault="006F74A9" w:rsidP="00BD11D9">
      <w:pPr>
        <w:pStyle w:val="Normlnweb"/>
        <w:spacing w:before="0" w:beforeAutospacing="0" w:after="0" w:afterAutospacing="0"/>
        <w:rPr>
          <w:rFonts w:ascii="Arial" w:hAnsi="Arial" w:cs="Arial"/>
          <w:sz w:val="29"/>
          <w:szCs w:val="29"/>
          <w:u w:val="single"/>
        </w:rPr>
      </w:pPr>
      <w:r>
        <w:rPr>
          <w:rFonts w:ascii="Arial" w:hAnsi="Arial" w:cs="Arial"/>
          <w:sz w:val="29"/>
          <w:szCs w:val="29"/>
          <w:u w:val="single"/>
        </w:rPr>
        <w:t>Odjezd:</w:t>
      </w:r>
      <w:r w:rsidRPr="006F74A9">
        <w:rPr>
          <w:rFonts w:ascii="Arial" w:hAnsi="Arial" w:cs="Arial"/>
          <w:sz w:val="29"/>
          <w:szCs w:val="29"/>
        </w:rPr>
        <w:t xml:space="preserve"> </w:t>
      </w:r>
      <w:r w:rsidR="00636A9C" w:rsidRPr="006F74A9">
        <w:rPr>
          <w:rFonts w:ascii="Arial" w:hAnsi="Arial" w:cs="Arial"/>
          <w:b/>
          <w:sz w:val="29"/>
          <w:szCs w:val="29"/>
        </w:rPr>
        <w:t>21.9.2025 v</w:t>
      </w:r>
      <w:r w:rsidR="00BF6643" w:rsidRPr="006F74A9">
        <w:rPr>
          <w:rFonts w:ascii="Arial" w:hAnsi="Arial" w:cs="Arial"/>
          <w:b/>
          <w:sz w:val="29"/>
          <w:szCs w:val="29"/>
        </w:rPr>
        <w:t> 7.30</w:t>
      </w:r>
      <w:r w:rsidR="00636A9C" w:rsidRPr="006F74A9">
        <w:rPr>
          <w:rFonts w:ascii="Arial" w:hAnsi="Arial" w:cs="Arial"/>
          <w:b/>
          <w:sz w:val="29"/>
          <w:szCs w:val="29"/>
        </w:rPr>
        <w:t xml:space="preserve"> hod.</w:t>
      </w:r>
      <w:r w:rsidR="00BD11D9" w:rsidRPr="006F74A9">
        <w:rPr>
          <w:rFonts w:ascii="Arial" w:hAnsi="Arial" w:cs="Arial"/>
          <w:b/>
          <w:sz w:val="29"/>
          <w:szCs w:val="29"/>
        </w:rPr>
        <w:t xml:space="preserve"> od </w:t>
      </w:r>
      <w:proofErr w:type="gramStart"/>
      <w:r w:rsidR="00BD11D9" w:rsidRPr="006F74A9">
        <w:rPr>
          <w:rFonts w:ascii="Arial" w:hAnsi="Arial" w:cs="Arial"/>
          <w:b/>
          <w:sz w:val="29"/>
          <w:szCs w:val="29"/>
        </w:rPr>
        <w:t>Auto</w:t>
      </w:r>
      <w:proofErr w:type="gramEnd"/>
      <w:r w:rsidR="00BD11D9" w:rsidRPr="006F74A9">
        <w:rPr>
          <w:rFonts w:ascii="Arial" w:hAnsi="Arial" w:cs="Arial"/>
          <w:b/>
          <w:sz w:val="29"/>
          <w:szCs w:val="29"/>
        </w:rPr>
        <w:t>…</w:t>
      </w:r>
    </w:p>
    <w:p w:rsidR="00BF6643" w:rsidRDefault="00BF6643" w:rsidP="00BD11D9">
      <w:pPr>
        <w:pStyle w:val="Normlnweb"/>
        <w:spacing w:before="0" w:beforeAutospacing="0" w:after="0" w:afterAutospacing="0"/>
        <w:rPr>
          <w:rFonts w:ascii="Arial" w:hAnsi="Arial" w:cs="Arial"/>
          <w:sz w:val="29"/>
          <w:szCs w:val="29"/>
        </w:rPr>
      </w:pPr>
    </w:p>
    <w:p w:rsidR="003A4D67" w:rsidRDefault="003A4D67" w:rsidP="00BD11D9">
      <w:pPr>
        <w:pStyle w:val="Normlnweb"/>
        <w:spacing w:before="0" w:beforeAutospacing="0" w:after="0" w:afterAutospacing="0"/>
        <w:rPr>
          <w:rFonts w:ascii="Arial" w:hAnsi="Arial" w:cs="Arial"/>
          <w:sz w:val="29"/>
          <w:szCs w:val="29"/>
        </w:rPr>
      </w:pPr>
    </w:p>
    <w:p w:rsidR="00BD11D9" w:rsidRDefault="00BD11D9" w:rsidP="00BD11D9">
      <w:pPr>
        <w:pStyle w:val="Normlnweb"/>
        <w:spacing w:before="0" w:beforeAutospacing="0" w:after="0" w:afterAutospacing="0"/>
        <w:rPr>
          <w:rFonts w:ascii="Arial" w:hAnsi="Arial" w:cs="Arial"/>
          <w:sz w:val="29"/>
          <w:szCs w:val="29"/>
        </w:rPr>
      </w:pPr>
      <w:r>
        <w:rPr>
          <w:rStyle w:val="Zvraznn"/>
          <w:rFonts w:ascii="Arial" w:hAnsi="Arial" w:cs="Arial"/>
          <w:b/>
          <w:bCs/>
          <w:color w:val="0E4B9C"/>
          <w:sz w:val="29"/>
          <w:szCs w:val="29"/>
          <w:u w:val="single"/>
        </w:rPr>
        <w:t>PŘEDBĚŽNÝ PROGRAM</w:t>
      </w:r>
      <w:r>
        <w:rPr>
          <w:rStyle w:val="Siln"/>
          <w:rFonts w:ascii="Arial" w:hAnsi="Arial" w:cs="Arial"/>
          <w:sz w:val="29"/>
          <w:szCs w:val="29"/>
        </w:rPr>
        <w:t> </w:t>
      </w:r>
    </w:p>
    <w:p w:rsidR="00724114" w:rsidRDefault="00724114"/>
    <w:p w:rsidR="00BF6643" w:rsidRDefault="00BF6643" w:rsidP="00BF6643">
      <w:pPr>
        <w:pStyle w:val="Odstavecseseznamem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BF6643">
        <w:rPr>
          <w:rFonts w:ascii="Arial" w:hAnsi="Arial" w:cs="Arial"/>
          <w:sz w:val="28"/>
          <w:szCs w:val="28"/>
        </w:rPr>
        <w:t>den</w:t>
      </w:r>
      <w:r w:rsidR="006F74A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-</w:t>
      </w:r>
      <w:r w:rsidRPr="00BF6643">
        <w:rPr>
          <w:rFonts w:ascii="Arial" w:hAnsi="Arial" w:cs="Arial"/>
          <w:sz w:val="28"/>
          <w:szCs w:val="28"/>
        </w:rPr>
        <w:t xml:space="preserve"> proh</w:t>
      </w:r>
      <w:r>
        <w:rPr>
          <w:rFonts w:ascii="Arial" w:hAnsi="Arial" w:cs="Arial"/>
          <w:sz w:val="28"/>
          <w:szCs w:val="28"/>
        </w:rPr>
        <w:t>lídka zámku Náchod, ubytování</w:t>
      </w:r>
    </w:p>
    <w:p w:rsidR="00BF6643" w:rsidRDefault="00BF6643" w:rsidP="00BF6643">
      <w:pPr>
        <w:pStyle w:val="Odstavecseseznamem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den</w:t>
      </w:r>
      <w:r w:rsidR="006F74A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- celodenní výlet do Adršpašských</w:t>
      </w:r>
      <w:r w:rsidR="006F74A9">
        <w:rPr>
          <w:rFonts w:ascii="Arial" w:hAnsi="Arial" w:cs="Arial"/>
          <w:sz w:val="28"/>
          <w:szCs w:val="28"/>
        </w:rPr>
        <w:t xml:space="preserve"> skal</w:t>
      </w:r>
      <w:r w:rsidR="00C95F79">
        <w:rPr>
          <w:rFonts w:ascii="Arial" w:hAnsi="Arial" w:cs="Arial"/>
          <w:sz w:val="28"/>
          <w:szCs w:val="28"/>
        </w:rPr>
        <w:t>, základní trasa s</w:t>
      </w:r>
      <w:r w:rsidR="006F74A9">
        <w:rPr>
          <w:rFonts w:ascii="Arial" w:hAnsi="Arial" w:cs="Arial"/>
          <w:sz w:val="28"/>
          <w:szCs w:val="28"/>
        </w:rPr>
        <w:t> průvodcem</w:t>
      </w:r>
      <w:r>
        <w:rPr>
          <w:rFonts w:ascii="Arial" w:hAnsi="Arial" w:cs="Arial"/>
          <w:sz w:val="28"/>
          <w:szCs w:val="28"/>
        </w:rPr>
        <w:t>,</w:t>
      </w:r>
      <w:r w:rsidR="006F74A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dále dle vlastního výběru</w:t>
      </w:r>
    </w:p>
    <w:p w:rsidR="00C95F79" w:rsidRPr="00C95F79" w:rsidRDefault="00C95F79" w:rsidP="00C95F79">
      <w:pPr>
        <w:pStyle w:val="Odstavecseseznamem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C95F79">
        <w:rPr>
          <w:rFonts w:ascii="Arial" w:hAnsi="Arial" w:cs="Arial"/>
          <w:sz w:val="28"/>
          <w:szCs w:val="28"/>
        </w:rPr>
        <w:t>den</w:t>
      </w:r>
      <w:r w:rsidR="006F74A9">
        <w:rPr>
          <w:rFonts w:ascii="Arial" w:hAnsi="Arial" w:cs="Arial"/>
          <w:sz w:val="28"/>
          <w:szCs w:val="28"/>
        </w:rPr>
        <w:t xml:space="preserve"> </w:t>
      </w:r>
      <w:r w:rsidRPr="00C95F79">
        <w:rPr>
          <w:rFonts w:ascii="Arial" w:hAnsi="Arial" w:cs="Arial"/>
          <w:sz w:val="28"/>
          <w:szCs w:val="28"/>
        </w:rPr>
        <w:t xml:space="preserve">- prohlídka města Broumov </w:t>
      </w:r>
      <w:r w:rsidR="006F74A9">
        <w:rPr>
          <w:rFonts w:ascii="Arial" w:hAnsi="Arial" w:cs="Arial"/>
          <w:sz w:val="28"/>
          <w:szCs w:val="28"/>
        </w:rPr>
        <w:t>s průvodcem a večerní speciální</w:t>
      </w:r>
      <w:r w:rsidRPr="00C95F79">
        <w:rPr>
          <w:rFonts w:ascii="Arial" w:hAnsi="Arial" w:cs="Arial"/>
          <w:sz w:val="28"/>
          <w:szCs w:val="28"/>
        </w:rPr>
        <w:t xml:space="preserve"> prohlídka Broumovského kláštera</w:t>
      </w:r>
    </w:p>
    <w:p w:rsidR="00C95F79" w:rsidRDefault="00C95F79" w:rsidP="00BF6643">
      <w:pPr>
        <w:pStyle w:val="Odstavecseseznamem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den</w:t>
      </w:r>
      <w:r w:rsidR="006F74A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-</w:t>
      </w:r>
      <w:r w:rsidR="006F74A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celodenní výlet do Broumovských skal, trasy dle vlastního výběru</w:t>
      </w:r>
    </w:p>
    <w:p w:rsidR="00C95F79" w:rsidRDefault="00C95F79" w:rsidP="00BF6643">
      <w:pPr>
        <w:pStyle w:val="Odstavecseseznamem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den</w:t>
      </w:r>
      <w:r w:rsidR="006F74A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-</w:t>
      </w:r>
      <w:r w:rsidR="006F74A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individuální program ( Polsko-16 km, Teplické skály, okolí Broumova)</w:t>
      </w:r>
    </w:p>
    <w:p w:rsidR="00C95F79" w:rsidRDefault="00C95F79" w:rsidP="00BF6643">
      <w:pPr>
        <w:pStyle w:val="Odstavecseseznamem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den</w:t>
      </w:r>
      <w:r w:rsidR="006F74A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-</w:t>
      </w:r>
      <w:r w:rsidR="006F74A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odjezd domů, zastávka v Polici nad Metují, návštěva Muzea stavebnice Merkur a Muzea papírových modelů</w:t>
      </w:r>
      <w:r w:rsidR="003A4D67">
        <w:rPr>
          <w:rFonts w:ascii="Arial" w:hAnsi="Arial" w:cs="Arial"/>
          <w:sz w:val="28"/>
          <w:szCs w:val="28"/>
        </w:rPr>
        <w:t>.</w:t>
      </w:r>
    </w:p>
    <w:p w:rsidR="00C95F79" w:rsidRPr="00C95F79" w:rsidRDefault="00C95F79" w:rsidP="00C95F79">
      <w:pPr>
        <w:ind w:left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</w:p>
    <w:sectPr w:rsidR="00C95F79" w:rsidRPr="00C95F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6D7777"/>
    <w:multiLevelType w:val="hybridMultilevel"/>
    <w:tmpl w:val="478C592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FD770D"/>
    <w:multiLevelType w:val="hybridMultilevel"/>
    <w:tmpl w:val="20E65B0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1D9"/>
    <w:rsid w:val="003A4D67"/>
    <w:rsid w:val="00636A9C"/>
    <w:rsid w:val="006F74A9"/>
    <w:rsid w:val="00724114"/>
    <w:rsid w:val="00BD11D9"/>
    <w:rsid w:val="00BF6643"/>
    <w:rsid w:val="00C95F79"/>
    <w:rsid w:val="00F61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BD11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BD11D9"/>
    <w:rPr>
      <w:b/>
      <w:bCs/>
    </w:rPr>
  </w:style>
  <w:style w:type="character" w:styleId="Zvraznn">
    <w:name w:val="Emphasis"/>
    <w:basedOn w:val="Standardnpsmoodstavce"/>
    <w:uiPriority w:val="20"/>
    <w:qFormat/>
    <w:rsid w:val="00BD11D9"/>
    <w:rPr>
      <w:i/>
      <w:iCs/>
    </w:rPr>
  </w:style>
  <w:style w:type="paragraph" w:styleId="Odstavecseseznamem">
    <w:name w:val="List Paragraph"/>
    <w:basedOn w:val="Normln"/>
    <w:uiPriority w:val="34"/>
    <w:qFormat/>
    <w:rsid w:val="00BF66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BD11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BD11D9"/>
    <w:rPr>
      <w:b/>
      <w:bCs/>
    </w:rPr>
  </w:style>
  <w:style w:type="character" w:styleId="Zvraznn">
    <w:name w:val="Emphasis"/>
    <w:basedOn w:val="Standardnpsmoodstavce"/>
    <w:uiPriority w:val="20"/>
    <w:qFormat/>
    <w:rsid w:val="00BD11D9"/>
    <w:rPr>
      <w:i/>
      <w:iCs/>
    </w:rPr>
  </w:style>
  <w:style w:type="paragraph" w:styleId="Odstavecseseznamem">
    <w:name w:val="List Paragraph"/>
    <w:basedOn w:val="Normln"/>
    <w:uiPriority w:val="34"/>
    <w:qFormat/>
    <w:rsid w:val="00BF66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455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0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121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Míla</dc:creator>
  <cp:lastModifiedBy>Petr</cp:lastModifiedBy>
  <cp:revision>2</cp:revision>
  <cp:lastPrinted>2025-04-22T07:48:00Z</cp:lastPrinted>
  <dcterms:created xsi:type="dcterms:W3CDTF">2025-04-22T06:58:00Z</dcterms:created>
  <dcterms:modified xsi:type="dcterms:W3CDTF">2025-05-02T01:58:00Z</dcterms:modified>
</cp:coreProperties>
</file>